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line="197" w:lineRule="auto"/>
        <w:jc w:val="center"/>
        <w:outlineLvl w:val="0"/>
        <w:rPr>
          <w:rFonts w:hint="eastAsia" w:ascii="黑体" w:hAnsi="黑体" w:eastAsia="黑体" w:cs="黑体"/>
          <w:sz w:val="44"/>
          <w:szCs w:val="44"/>
        </w:rPr>
      </w:pPr>
      <w:bookmarkStart w:id="0" w:name="_GoBack"/>
      <w:bookmarkEnd w:id="0"/>
      <w:r>
        <w:rPr>
          <w:rFonts w:hint="eastAsia" w:ascii="黑体" w:hAnsi="黑体" w:eastAsia="黑体" w:cs="黑体"/>
          <w:b/>
          <w:bCs/>
          <w:spacing w:val="7"/>
          <w:sz w:val="44"/>
          <w:szCs w:val="44"/>
        </w:rPr>
        <w:t>委托扣款授权书</w:t>
      </w:r>
    </w:p>
    <w:p>
      <w:pPr>
        <w:pStyle w:val="3"/>
        <w:spacing w:before="173" w:line="197" w:lineRule="auto"/>
        <w:jc w:val="both"/>
        <w:rPr>
          <w:rFonts w:hint="eastAsia" w:ascii="仿宋" w:hAnsi="仿宋" w:eastAsia="仿宋" w:cs="仿宋"/>
          <w:sz w:val="24"/>
          <w:szCs w:val="24"/>
        </w:rPr>
      </w:pPr>
      <w:r>
        <w:rPr>
          <w:rFonts w:hint="eastAsia" w:ascii="仿宋" w:hAnsi="仿宋" w:eastAsia="仿宋" w:cs="仿宋"/>
          <w:b/>
          <w:bCs/>
          <w:spacing w:val="4"/>
          <w:sz w:val="24"/>
          <w:szCs w:val="24"/>
        </w:rPr>
        <w:t>重要提示：</w:t>
      </w:r>
    </w:p>
    <w:p>
      <w:pPr>
        <w:pStyle w:val="3"/>
        <w:spacing w:before="42" w:line="208" w:lineRule="auto"/>
        <w:ind w:left="22" w:firstLine="679"/>
        <w:jc w:val="both"/>
        <w:rPr>
          <w:rFonts w:hint="eastAsia" w:ascii="仿宋" w:hAnsi="仿宋" w:eastAsia="仿宋" w:cs="仿宋"/>
          <w:sz w:val="24"/>
          <w:szCs w:val="24"/>
        </w:rPr>
      </w:pPr>
      <w:r>
        <w:rPr>
          <w:rFonts w:hint="eastAsia" w:ascii="仿宋" w:hAnsi="仿宋" w:eastAsia="仿宋" w:cs="仿宋"/>
          <w:b/>
          <w:bCs/>
          <w:spacing w:val="9"/>
          <w:sz w:val="24"/>
          <w:szCs w:val="24"/>
        </w:rPr>
        <w:t>鉴于您向广州银行股份有限公司及其下属分支机构</w:t>
      </w:r>
      <w:r>
        <w:rPr>
          <w:rFonts w:hint="eastAsia" w:ascii="仿宋" w:hAnsi="仿宋" w:eastAsia="仿宋" w:cs="仿宋"/>
          <w:b/>
          <w:bCs/>
          <w:spacing w:val="-23"/>
          <w:sz w:val="24"/>
          <w:szCs w:val="24"/>
        </w:rPr>
        <w:t>（</w:t>
      </w:r>
      <w:r>
        <w:rPr>
          <w:rFonts w:hint="eastAsia" w:ascii="仿宋" w:hAnsi="仿宋" w:eastAsia="仿宋" w:cs="仿宋"/>
          <w:b/>
          <w:bCs/>
          <w:spacing w:val="-23"/>
          <w:sz w:val="24"/>
          <w:szCs w:val="24"/>
          <w:lang w:val="en-US" w:eastAsia="zh-CN"/>
        </w:rPr>
        <w:t>以</w:t>
      </w:r>
      <w:r>
        <w:rPr>
          <w:rFonts w:hint="eastAsia" w:ascii="仿宋" w:hAnsi="仿宋" w:eastAsia="仿宋" w:cs="仿宋"/>
          <w:b/>
          <w:bCs/>
          <w:spacing w:val="9"/>
          <w:sz w:val="24"/>
          <w:szCs w:val="24"/>
        </w:rPr>
        <w:t>下统称“广州银行”）贷款，</w:t>
      </w:r>
      <w:r>
        <w:rPr>
          <w:rFonts w:hint="eastAsia" w:ascii="仿宋" w:hAnsi="仿宋" w:eastAsia="仿宋" w:cs="仿宋"/>
          <w:b/>
          <w:bCs/>
          <w:spacing w:val="6"/>
          <w:sz w:val="24"/>
          <w:szCs w:val="24"/>
        </w:rPr>
        <w:t>为便于广州银行验证您身份、查验您银行卡有效性及简化还款手续、提高还款效率。</w:t>
      </w:r>
      <w:r>
        <w:rPr>
          <w:rFonts w:hint="eastAsia" w:ascii="仿宋" w:hAnsi="仿宋" w:eastAsia="仿宋" w:cs="仿宋"/>
          <w:b/>
          <w:bCs/>
          <w:spacing w:val="5"/>
          <w:sz w:val="24"/>
          <w:szCs w:val="24"/>
        </w:rPr>
        <w:t>您同</w:t>
      </w:r>
      <w:r>
        <w:rPr>
          <w:rFonts w:hint="eastAsia" w:ascii="仿宋" w:hAnsi="仿宋" w:eastAsia="仿宋" w:cs="仿宋"/>
          <w:b/>
          <w:bCs/>
          <w:spacing w:val="8"/>
          <w:sz w:val="24"/>
          <w:szCs w:val="24"/>
        </w:rPr>
        <w:t>意在此授权广州银行为您提供人民币贷款服务时，可通过银行、清算</w:t>
      </w:r>
      <w:r>
        <w:rPr>
          <w:rFonts w:hint="eastAsia" w:ascii="仿宋" w:hAnsi="仿宋" w:eastAsia="仿宋" w:cs="仿宋"/>
          <w:b/>
          <w:bCs/>
          <w:spacing w:val="7"/>
          <w:sz w:val="24"/>
          <w:szCs w:val="24"/>
        </w:rPr>
        <w:t>机构、非银行支付机构等（以下</w:t>
      </w:r>
      <w:r>
        <w:rPr>
          <w:rFonts w:hint="eastAsia" w:ascii="仿宋" w:hAnsi="仿宋" w:eastAsia="仿宋" w:cs="仿宋"/>
          <w:b/>
          <w:bCs/>
          <w:spacing w:val="9"/>
          <w:sz w:val="24"/>
          <w:szCs w:val="24"/>
        </w:rPr>
        <w:t>统</w:t>
      </w:r>
      <w:r>
        <w:rPr>
          <w:rFonts w:hint="eastAsia" w:ascii="仿宋" w:hAnsi="仿宋" w:eastAsia="仿宋" w:cs="仿宋"/>
          <w:b/>
          <w:bCs/>
          <w:spacing w:val="7"/>
          <w:sz w:val="24"/>
          <w:szCs w:val="24"/>
        </w:rPr>
        <w:t>称“扣款机构”）从您在广州银行自有渠道（如：</w:t>
      </w:r>
      <w:r>
        <w:rPr>
          <w:rFonts w:hint="eastAsia" w:ascii="仿宋" w:hAnsi="仿宋" w:eastAsia="仿宋" w:cs="仿宋"/>
          <w:b/>
          <w:bCs/>
          <w:spacing w:val="6"/>
          <w:sz w:val="24"/>
          <w:szCs w:val="24"/>
        </w:rPr>
        <w:t>广州银行</w:t>
      </w:r>
      <w:r>
        <w:rPr>
          <w:rFonts w:hint="eastAsia" w:ascii="仿宋" w:hAnsi="仿宋" w:eastAsia="仿宋" w:cs="仿宋"/>
          <w:b/>
          <w:bCs/>
          <w:spacing w:val="6"/>
          <w:sz w:val="24"/>
          <w:szCs w:val="24"/>
          <w:lang w:val="en-US" w:eastAsia="zh-CN"/>
        </w:rPr>
        <w:t>APP客户</w:t>
      </w:r>
      <w:r>
        <w:rPr>
          <w:rFonts w:hint="eastAsia" w:ascii="仿宋" w:hAnsi="仿宋" w:eastAsia="仿宋" w:cs="仿宋"/>
          <w:b/>
          <w:bCs/>
          <w:spacing w:val="6"/>
          <w:sz w:val="24"/>
          <w:szCs w:val="24"/>
        </w:rPr>
        <w:t>端、官方网站、</w:t>
      </w:r>
      <w:r>
        <w:rPr>
          <w:rFonts w:hint="eastAsia" w:ascii="仿宋" w:hAnsi="仿宋" w:eastAsia="仿宋" w:cs="仿宋"/>
          <w:b/>
          <w:bCs/>
          <w:spacing w:val="8"/>
          <w:sz w:val="24"/>
          <w:szCs w:val="24"/>
        </w:rPr>
        <w:t>微信小程序、公众号等）绑定的广州银行或他行的银行卡（以下简称“关联账户”）扣款</w:t>
      </w:r>
      <w:r>
        <w:rPr>
          <w:rFonts w:hint="eastAsia" w:ascii="仿宋" w:hAnsi="仿宋" w:eastAsia="仿宋" w:cs="仿宋"/>
          <w:b/>
          <w:bCs/>
          <w:spacing w:val="7"/>
          <w:sz w:val="24"/>
          <w:szCs w:val="24"/>
        </w:rPr>
        <w:t>用于偿还您在广州银行的欠款。</w:t>
      </w:r>
    </w:p>
    <w:p>
      <w:pPr>
        <w:pStyle w:val="3"/>
        <w:spacing w:before="9" w:line="210" w:lineRule="auto"/>
        <w:ind w:left="0" w:right="111" w:firstLine="514" w:firstLineChars="200"/>
        <w:jc w:val="both"/>
        <w:rPr>
          <w:rFonts w:hint="eastAsia" w:ascii="仿宋" w:hAnsi="仿宋" w:eastAsia="仿宋" w:cs="仿宋"/>
          <w:sz w:val="24"/>
          <w:szCs w:val="24"/>
        </w:rPr>
      </w:pPr>
      <w:r>
        <w:rPr>
          <w:rFonts w:hint="eastAsia" w:ascii="仿宋" w:hAnsi="仿宋" w:eastAsia="仿宋" w:cs="仿宋"/>
          <w:b/>
          <w:bCs/>
          <w:spacing w:val="8"/>
          <w:sz w:val="24"/>
          <w:szCs w:val="24"/>
        </w:rPr>
        <w:t>为了维护您的合法权益，请在签署本授权书前，务必仔</w:t>
      </w:r>
      <w:r>
        <w:rPr>
          <w:rFonts w:hint="eastAsia" w:ascii="仿宋" w:hAnsi="仿宋" w:eastAsia="仿宋" w:cs="仿宋"/>
          <w:b/>
          <w:bCs/>
          <w:spacing w:val="7"/>
          <w:sz w:val="24"/>
          <w:szCs w:val="24"/>
        </w:rPr>
        <w:t>细阅读、充分理解本授权书</w:t>
      </w:r>
      <w:r>
        <w:rPr>
          <w:rFonts w:hint="eastAsia" w:ascii="仿宋" w:hAnsi="仿宋" w:eastAsia="仿宋" w:cs="仿宋"/>
          <w:b/>
          <w:bCs/>
          <w:spacing w:val="8"/>
          <w:sz w:val="24"/>
          <w:szCs w:val="24"/>
        </w:rPr>
        <w:t>各条款内容，特别是免除或限制广州银行责任，或限制您权利的条款，其中免除或者限制</w:t>
      </w:r>
      <w:r>
        <w:rPr>
          <w:rFonts w:hint="eastAsia" w:ascii="仿宋" w:hAnsi="仿宋" w:eastAsia="仿宋" w:cs="仿宋"/>
          <w:b/>
          <w:bCs/>
          <w:spacing w:val="7"/>
          <w:sz w:val="24"/>
          <w:szCs w:val="24"/>
        </w:rPr>
        <w:t>责任条款可能以加黑加粗形式提示您。</w:t>
      </w:r>
    </w:p>
    <w:p>
      <w:pPr>
        <w:spacing w:line="260" w:lineRule="auto"/>
        <w:jc w:val="both"/>
        <w:rPr>
          <w:rFonts w:hint="eastAsia" w:ascii="仿宋" w:hAnsi="仿宋" w:eastAsia="仿宋" w:cs="仿宋"/>
          <w:sz w:val="24"/>
          <w:szCs w:val="24"/>
        </w:rPr>
      </w:pPr>
    </w:p>
    <w:p>
      <w:pPr>
        <w:pStyle w:val="3"/>
        <w:spacing w:before="91" w:line="197" w:lineRule="auto"/>
        <w:ind w:left="22"/>
        <w:jc w:val="both"/>
        <w:rPr>
          <w:rFonts w:hint="eastAsia" w:ascii="仿宋" w:hAnsi="仿宋" w:eastAsia="仿宋" w:cs="仿宋"/>
          <w:sz w:val="24"/>
          <w:szCs w:val="24"/>
        </w:rPr>
      </w:pPr>
      <w:r>
        <w:rPr>
          <w:rFonts w:hint="eastAsia" w:ascii="仿宋" w:hAnsi="仿宋" w:eastAsia="仿宋" w:cs="仿宋"/>
          <w:b/>
          <w:bCs/>
          <w:spacing w:val="4"/>
          <w:sz w:val="24"/>
          <w:szCs w:val="24"/>
        </w:rPr>
        <w:t>广州银行：</w:t>
      </w:r>
    </w:p>
    <w:p>
      <w:pPr>
        <w:pStyle w:val="3"/>
        <w:spacing w:before="41" w:line="206" w:lineRule="auto"/>
        <w:ind w:left="21" w:right="56" w:firstLine="424"/>
        <w:jc w:val="both"/>
        <w:rPr>
          <w:rFonts w:hint="eastAsia" w:ascii="仿宋" w:hAnsi="仿宋" w:eastAsia="仿宋" w:cs="仿宋"/>
          <w:sz w:val="24"/>
          <w:szCs w:val="24"/>
        </w:rPr>
      </w:pPr>
      <w:r>
        <w:rPr>
          <w:rFonts w:hint="eastAsia" w:ascii="仿宋" w:hAnsi="仿宋" w:eastAsia="仿宋" w:cs="仿宋"/>
          <w:spacing w:val="8"/>
          <w:sz w:val="24"/>
          <w:szCs w:val="24"/>
        </w:rPr>
        <w:t>一、本人</w:t>
      </w:r>
      <w:r>
        <w:rPr>
          <w:rFonts w:hint="eastAsia" w:ascii="仿宋" w:hAnsi="仿宋" w:eastAsia="仿宋" w:cs="仿宋"/>
          <w:spacing w:val="8"/>
          <w:sz w:val="24"/>
          <w:szCs w:val="24"/>
          <w:u w:val="single"/>
          <w:lang w:val="en-US" w:eastAsia="zh-CN"/>
        </w:rPr>
        <w:t xml:space="preserve">             </w:t>
      </w:r>
      <w:r>
        <w:rPr>
          <w:rFonts w:hint="eastAsia" w:ascii="仿宋" w:hAnsi="仿宋" w:eastAsia="仿宋" w:cs="仿宋"/>
          <w:spacing w:val="8"/>
          <w:sz w:val="24"/>
          <w:szCs w:val="24"/>
        </w:rPr>
        <w:t>(</w:t>
      </w:r>
      <w:r>
        <w:rPr>
          <w:rFonts w:hint="eastAsia" w:ascii="仿宋" w:hAnsi="仿宋" w:eastAsia="仿宋" w:cs="仿宋"/>
          <w:b/>
          <w:bCs/>
          <w:spacing w:val="8"/>
          <w:sz w:val="24"/>
          <w:szCs w:val="24"/>
        </w:rPr>
        <w:t>身份证号：</w:t>
      </w:r>
      <w:r>
        <w:rPr>
          <w:rFonts w:hint="eastAsia" w:ascii="仿宋" w:hAnsi="仿宋" w:eastAsia="仿宋" w:cs="仿宋"/>
          <w:b/>
          <w:bCs/>
          <w:spacing w:val="8"/>
          <w:sz w:val="24"/>
          <w:szCs w:val="24"/>
          <w:u w:val="single"/>
          <w:lang w:val="en-US" w:eastAsia="zh-CN"/>
        </w:rPr>
        <w:t xml:space="preserve">                                     </w:t>
      </w:r>
      <w:r>
        <w:rPr>
          <w:rFonts w:hint="eastAsia" w:ascii="仿宋" w:hAnsi="仿宋" w:eastAsia="仿宋" w:cs="仿宋"/>
          <w:b/>
          <w:bCs/>
          <w:spacing w:val="8"/>
          <w:sz w:val="24"/>
          <w:szCs w:val="24"/>
        </w:rPr>
        <w:t>)</w:t>
      </w:r>
      <w:r>
        <w:rPr>
          <w:rFonts w:hint="eastAsia" w:ascii="仿宋" w:hAnsi="仿宋" w:eastAsia="仿宋" w:cs="仿宋"/>
          <w:spacing w:val="8"/>
          <w:sz w:val="24"/>
          <w:szCs w:val="24"/>
        </w:rPr>
        <w:t>在使用贵行</w:t>
      </w:r>
      <w:r>
        <w:rPr>
          <w:rFonts w:hint="eastAsia" w:ascii="仿宋" w:hAnsi="仿宋" w:eastAsia="仿宋" w:cs="仿宋"/>
          <w:spacing w:val="7"/>
          <w:sz w:val="24"/>
          <w:szCs w:val="24"/>
        </w:rPr>
        <w:t>通过自有渠道（如：广州银行</w:t>
      </w:r>
      <w:r>
        <w:rPr>
          <w:rFonts w:hint="eastAsia" w:ascii="仿宋" w:hAnsi="仿宋" w:eastAsia="仿宋" w:cs="仿宋"/>
          <w:b/>
          <w:bCs/>
          <w:spacing w:val="6"/>
          <w:sz w:val="24"/>
          <w:szCs w:val="24"/>
          <w:lang w:val="en-US" w:eastAsia="zh-CN"/>
        </w:rPr>
        <w:t>APP客户</w:t>
      </w:r>
      <w:r>
        <w:rPr>
          <w:rFonts w:hint="eastAsia" w:ascii="仿宋" w:hAnsi="仿宋" w:eastAsia="仿宋" w:cs="仿宋"/>
          <w:spacing w:val="7"/>
          <w:sz w:val="24"/>
          <w:szCs w:val="24"/>
        </w:rPr>
        <w:t>端、官方网站、微信小程序、公众号等）提供的人民币贷款服务时，授</w:t>
      </w:r>
      <w:r>
        <w:rPr>
          <w:rFonts w:hint="eastAsia" w:ascii="仿宋" w:hAnsi="仿宋" w:eastAsia="仿宋" w:cs="仿宋"/>
          <w:spacing w:val="9"/>
          <w:sz w:val="24"/>
          <w:szCs w:val="24"/>
        </w:rPr>
        <w:t>权贵行为本人提供扣款服务以偿还本人在贵行的欠款。</w:t>
      </w:r>
    </w:p>
    <w:p>
      <w:pPr>
        <w:pStyle w:val="3"/>
        <w:spacing w:before="1" w:line="196" w:lineRule="auto"/>
        <w:ind w:left="445"/>
        <w:jc w:val="both"/>
        <w:outlineLvl w:val="1"/>
        <w:rPr>
          <w:rFonts w:hint="eastAsia" w:ascii="仿宋" w:hAnsi="仿宋" w:eastAsia="仿宋" w:cs="仿宋"/>
          <w:sz w:val="24"/>
          <w:szCs w:val="24"/>
        </w:rPr>
      </w:pPr>
      <w:r>
        <w:rPr>
          <w:rFonts w:hint="eastAsia" w:ascii="仿宋" w:hAnsi="仿宋" w:eastAsia="仿宋" w:cs="仿宋"/>
          <w:b/>
          <w:bCs/>
          <w:spacing w:val="8"/>
          <w:sz w:val="24"/>
          <w:szCs w:val="24"/>
        </w:rPr>
        <w:t>二、本人同意并确认贵行可通过以下两种方式发</w:t>
      </w:r>
      <w:r>
        <w:rPr>
          <w:rFonts w:hint="eastAsia" w:ascii="仿宋" w:hAnsi="仿宋" w:eastAsia="仿宋" w:cs="仿宋"/>
          <w:b/>
          <w:bCs/>
          <w:spacing w:val="7"/>
          <w:sz w:val="24"/>
          <w:szCs w:val="24"/>
        </w:rPr>
        <w:t>起扣款流程：</w:t>
      </w:r>
    </w:p>
    <w:p>
      <w:pPr>
        <w:pStyle w:val="3"/>
        <w:spacing w:before="14" w:line="201" w:lineRule="auto"/>
        <w:ind w:left="23" w:right="70" w:firstLine="268"/>
        <w:jc w:val="both"/>
        <w:outlineLvl w:val="2"/>
        <w:rPr>
          <w:rFonts w:hint="eastAsia" w:ascii="仿宋" w:hAnsi="仿宋" w:eastAsia="仿宋" w:cs="仿宋"/>
          <w:sz w:val="24"/>
          <w:szCs w:val="24"/>
        </w:rPr>
      </w:pPr>
      <w:r>
        <w:rPr>
          <w:rFonts w:hint="eastAsia" w:ascii="仿宋" w:hAnsi="仿宋" w:eastAsia="仿宋" w:cs="仿宋"/>
          <w:b/>
          <w:bCs/>
          <w:spacing w:val="7"/>
          <w:sz w:val="24"/>
          <w:szCs w:val="24"/>
        </w:rPr>
        <w:t>（1）贵行发起，在本人应还款项到期日，贵行</w:t>
      </w:r>
      <w:r>
        <w:rPr>
          <w:rFonts w:hint="eastAsia" w:ascii="仿宋" w:hAnsi="仿宋" w:eastAsia="仿宋" w:cs="仿宋"/>
          <w:b/>
          <w:bCs/>
          <w:spacing w:val="7"/>
          <w:sz w:val="24"/>
          <w:szCs w:val="24"/>
          <w:highlight w:val="none"/>
          <w:lang w:val="en-US" w:eastAsia="zh-CN"/>
        </w:rPr>
        <w:t>有权</w:t>
      </w:r>
      <w:r>
        <w:rPr>
          <w:rFonts w:hint="eastAsia" w:ascii="仿宋" w:hAnsi="仿宋" w:eastAsia="仿宋" w:cs="仿宋"/>
          <w:b/>
          <w:bCs/>
          <w:spacing w:val="7"/>
          <w:sz w:val="24"/>
          <w:szCs w:val="24"/>
        </w:rPr>
        <w:t>扣划本人关联账</w:t>
      </w:r>
      <w:r>
        <w:rPr>
          <w:rFonts w:hint="eastAsia" w:ascii="仿宋" w:hAnsi="仿宋" w:eastAsia="仿宋" w:cs="仿宋"/>
          <w:b/>
          <w:bCs/>
          <w:spacing w:val="6"/>
          <w:sz w:val="24"/>
          <w:szCs w:val="24"/>
        </w:rPr>
        <w:t>户中的款项，无需告知</w:t>
      </w:r>
      <w:r>
        <w:rPr>
          <w:rFonts w:hint="eastAsia" w:ascii="仿宋" w:hAnsi="仿宋" w:eastAsia="仿宋" w:cs="仿宋"/>
          <w:b/>
          <w:bCs/>
          <w:spacing w:val="7"/>
          <w:sz w:val="24"/>
          <w:szCs w:val="24"/>
        </w:rPr>
        <w:t>本人亦无需另行取得本人同意。</w:t>
      </w:r>
    </w:p>
    <w:p>
      <w:pPr>
        <w:pStyle w:val="3"/>
        <w:spacing w:before="46" w:line="201" w:lineRule="auto"/>
        <w:ind w:left="23" w:right="70" w:firstLine="267"/>
        <w:jc w:val="both"/>
        <w:outlineLvl w:val="2"/>
        <w:rPr>
          <w:rFonts w:hint="eastAsia" w:ascii="仿宋" w:hAnsi="仿宋" w:eastAsia="仿宋" w:cs="仿宋"/>
          <w:b/>
          <w:bCs/>
          <w:spacing w:val="7"/>
          <w:sz w:val="24"/>
          <w:szCs w:val="24"/>
        </w:rPr>
      </w:pPr>
      <w:r>
        <w:rPr>
          <w:rFonts w:hint="eastAsia" w:ascii="仿宋" w:hAnsi="仿宋" w:eastAsia="仿宋" w:cs="仿宋"/>
          <w:b/>
          <w:bCs/>
          <w:spacing w:val="6"/>
          <w:sz w:val="24"/>
          <w:szCs w:val="24"/>
        </w:rPr>
        <w:t>（2）本人发起，即本人登录贵行自有渠道选择关联账户并输入</w:t>
      </w:r>
      <w:r>
        <w:rPr>
          <w:rFonts w:hint="eastAsia" w:ascii="仿宋" w:hAnsi="仿宋" w:eastAsia="仿宋" w:cs="仿宋"/>
          <w:b/>
          <w:bCs/>
          <w:spacing w:val="5"/>
          <w:sz w:val="24"/>
          <w:szCs w:val="24"/>
        </w:rPr>
        <w:t>账户交易密码后，贵行即</w:t>
      </w:r>
      <w:r>
        <w:rPr>
          <w:rFonts w:hint="eastAsia" w:ascii="仿宋" w:hAnsi="仿宋" w:eastAsia="仿宋" w:cs="仿宋"/>
          <w:b/>
          <w:bCs/>
          <w:spacing w:val="7"/>
          <w:sz w:val="24"/>
          <w:szCs w:val="24"/>
          <w:highlight w:val="none"/>
          <w:lang w:val="en-US" w:eastAsia="zh-CN"/>
        </w:rPr>
        <w:t>有权</w:t>
      </w:r>
      <w:r>
        <w:rPr>
          <w:rFonts w:hint="eastAsia" w:ascii="仿宋" w:hAnsi="仿宋" w:eastAsia="仿宋" w:cs="仿宋"/>
          <w:b/>
          <w:bCs/>
          <w:spacing w:val="7"/>
          <w:sz w:val="24"/>
          <w:szCs w:val="24"/>
        </w:rPr>
        <w:t>扣划本人关联账户中的款项。</w:t>
      </w:r>
    </w:p>
    <w:p>
      <w:pPr>
        <w:pStyle w:val="3"/>
        <w:spacing w:before="46" w:line="201" w:lineRule="auto"/>
        <w:ind w:left="23" w:right="70" w:firstLine="267"/>
        <w:jc w:val="both"/>
        <w:outlineLvl w:val="2"/>
        <w:rPr>
          <w:rFonts w:hint="eastAsia" w:ascii="仿宋" w:hAnsi="仿宋" w:eastAsia="仿宋" w:cs="仿宋"/>
          <w:b/>
          <w:bCs/>
          <w:spacing w:val="7"/>
          <w:sz w:val="24"/>
          <w:szCs w:val="24"/>
          <w:highlight w:val="green"/>
        </w:rPr>
      </w:pPr>
      <w:r>
        <w:rPr>
          <w:rFonts w:hint="eastAsia" w:ascii="仿宋" w:hAnsi="仿宋" w:eastAsia="仿宋" w:cs="仿宋"/>
          <w:b/>
          <w:bCs/>
          <w:spacing w:val="7"/>
          <w:sz w:val="24"/>
          <w:szCs w:val="24"/>
          <w:highlight w:val="none"/>
          <w:lang w:val="en-US" w:eastAsia="zh-CN"/>
        </w:rPr>
        <w:t>本人确认，贵行扣款时，关联</w:t>
      </w:r>
      <w:r>
        <w:rPr>
          <w:rFonts w:hint="eastAsia" w:ascii="仿宋" w:hAnsi="仿宋" w:eastAsia="仿宋" w:cs="仿宋"/>
          <w:b/>
          <w:bCs/>
          <w:spacing w:val="7"/>
          <w:sz w:val="24"/>
          <w:szCs w:val="24"/>
          <w:highlight w:val="none"/>
        </w:rPr>
        <w:t>账户中的未到期款项视为提前到期。扣划款项与</w:t>
      </w:r>
      <w:r>
        <w:rPr>
          <w:rFonts w:hint="eastAsia" w:ascii="仿宋" w:hAnsi="仿宋" w:eastAsia="仿宋" w:cs="仿宋"/>
          <w:b/>
          <w:bCs/>
          <w:spacing w:val="7"/>
          <w:sz w:val="24"/>
          <w:szCs w:val="24"/>
          <w:highlight w:val="none"/>
          <w:lang w:val="en-US" w:eastAsia="zh-CN"/>
        </w:rPr>
        <w:t>本人在贵行的借款</w:t>
      </w:r>
      <w:r>
        <w:rPr>
          <w:rFonts w:hint="eastAsia" w:ascii="仿宋" w:hAnsi="仿宋" w:eastAsia="仿宋" w:cs="仿宋"/>
          <w:b/>
          <w:bCs/>
          <w:spacing w:val="7"/>
          <w:sz w:val="24"/>
          <w:szCs w:val="24"/>
          <w:highlight w:val="none"/>
        </w:rPr>
        <w:t>合同币种不一致的，按扣划日</w:t>
      </w:r>
      <w:r>
        <w:rPr>
          <w:rFonts w:hint="eastAsia" w:ascii="仿宋" w:hAnsi="仿宋" w:eastAsia="仿宋" w:cs="仿宋"/>
          <w:b/>
          <w:bCs/>
          <w:spacing w:val="7"/>
          <w:sz w:val="24"/>
          <w:szCs w:val="24"/>
          <w:highlight w:val="none"/>
          <w:lang w:val="en-US" w:eastAsia="zh-CN"/>
        </w:rPr>
        <w:t>贵行</w:t>
      </w:r>
      <w:r>
        <w:rPr>
          <w:rFonts w:hint="eastAsia" w:ascii="仿宋" w:hAnsi="仿宋" w:eastAsia="仿宋" w:cs="仿宋"/>
          <w:b/>
          <w:bCs/>
          <w:spacing w:val="7"/>
          <w:sz w:val="24"/>
          <w:szCs w:val="24"/>
          <w:highlight w:val="none"/>
        </w:rPr>
        <w:t>适用的结售汇牌价汇率计算应扣划金额。扣划日至清偿日（</w:t>
      </w:r>
      <w:r>
        <w:rPr>
          <w:rFonts w:hint="eastAsia" w:ascii="仿宋" w:hAnsi="仿宋" w:eastAsia="仿宋" w:cs="仿宋"/>
          <w:b/>
          <w:bCs/>
          <w:spacing w:val="7"/>
          <w:sz w:val="24"/>
          <w:szCs w:val="24"/>
          <w:highlight w:val="none"/>
          <w:lang w:val="en-US" w:eastAsia="zh-CN"/>
        </w:rPr>
        <w:t>贵行</w:t>
      </w:r>
      <w:r>
        <w:rPr>
          <w:rFonts w:hint="eastAsia" w:ascii="仿宋" w:hAnsi="仿宋" w:eastAsia="仿宋" w:cs="仿宋"/>
          <w:b/>
          <w:bCs/>
          <w:spacing w:val="7"/>
          <w:sz w:val="24"/>
          <w:szCs w:val="24"/>
          <w:highlight w:val="none"/>
        </w:rPr>
        <w:t>根据国家外汇管理政策将扣划款项兑换成</w:t>
      </w:r>
      <w:r>
        <w:rPr>
          <w:rFonts w:hint="eastAsia" w:ascii="仿宋" w:hAnsi="仿宋" w:eastAsia="仿宋" w:cs="仿宋"/>
          <w:b/>
          <w:bCs/>
          <w:spacing w:val="7"/>
          <w:sz w:val="24"/>
          <w:szCs w:val="24"/>
          <w:highlight w:val="none"/>
          <w:lang w:val="en-US" w:eastAsia="zh-CN"/>
        </w:rPr>
        <w:t>借款</w:t>
      </w:r>
      <w:r>
        <w:rPr>
          <w:rFonts w:hint="eastAsia" w:ascii="仿宋" w:hAnsi="仿宋" w:eastAsia="仿宋" w:cs="仿宋"/>
          <w:b/>
          <w:bCs/>
          <w:spacing w:val="7"/>
          <w:sz w:val="24"/>
          <w:szCs w:val="24"/>
          <w:highlight w:val="none"/>
        </w:rPr>
        <w:t>合同币种并实际清偿</w:t>
      </w:r>
      <w:r>
        <w:rPr>
          <w:rFonts w:hint="eastAsia" w:ascii="仿宋" w:hAnsi="仿宋" w:eastAsia="仿宋" w:cs="仿宋"/>
          <w:b/>
          <w:bCs/>
          <w:spacing w:val="7"/>
          <w:sz w:val="24"/>
          <w:szCs w:val="24"/>
          <w:highlight w:val="none"/>
          <w:lang w:val="en-US" w:eastAsia="zh-CN"/>
        </w:rPr>
        <w:t>借款</w:t>
      </w:r>
      <w:r>
        <w:rPr>
          <w:rFonts w:hint="eastAsia" w:ascii="仿宋" w:hAnsi="仿宋" w:eastAsia="仿宋" w:cs="仿宋"/>
          <w:b/>
          <w:bCs/>
          <w:spacing w:val="7"/>
          <w:sz w:val="24"/>
          <w:szCs w:val="24"/>
          <w:highlight w:val="none"/>
        </w:rPr>
        <w:t>合同项下债务之日）期间产生的利息、费用以及因汇率波动而产生的差额全部由</w:t>
      </w:r>
      <w:r>
        <w:rPr>
          <w:rFonts w:hint="eastAsia" w:ascii="仿宋" w:hAnsi="仿宋" w:eastAsia="仿宋" w:cs="仿宋"/>
          <w:b/>
          <w:bCs/>
          <w:spacing w:val="7"/>
          <w:sz w:val="24"/>
          <w:szCs w:val="24"/>
          <w:highlight w:val="none"/>
          <w:lang w:val="en-US" w:eastAsia="zh-CN"/>
        </w:rPr>
        <w:t>本人</w:t>
      </w:r>
      <w:r>
        <w:rPr>
          <w:rFonts w:hint="eastAsia" w:ascii="仿宋" w:hAnsi="仿宋" w:eastAsia="仿宋" w:cs="仿宋"/>
          <w:b/>
          <w:bCs/>
          <w:spacing w:val="7"/>
          <w:sz w:val="24"/>
          <w:szCs w:val="24"/>
          <w:highlight w:val="none"/>
        </w:rPr>
        <w:t>承担。</w:t>
      </w:r>
    </w:p>
    <w:p>
      <w:pPr>
        <w:pStyle w:val="3"/>
        <w:spacing w:before="43" w:line="201" w:lineRule="auto"/>
        <w:ind w:left="23" w:right="186" w:firstLine="419"/>
        <w:jc w:val="both"/>
        <w:rPr>
          <w:rFonts w:hint="eastAsia" w:ascii="仿宋" w:hAnsi="仿宋" w:eastAsia="仿宋" w:cs="仿宋"/>
          <w:sz w:val="24"/>
          <w:szCs w:val="24"/>
        </w:rPr>
      </w:pPr>
      <w:r>
        <w:rPr>
          <w:rFonts w:hint="eastAsia" w:ascii="仿宋" w:hAnsi="仿宋" w:eastAsia="仿宋" w:cs="仿宋"/>
          <w:spacing w:val="9"/>
          <w:sz w:val="24"/>
          <w:szCs w:val="24"/>
        </w:rPr>
        <w:t>三、本授权书授权期限自本授权书生效之日起至本人在贵行办理的全部业务终止之日</w:t>
      </w:r>
      <w:r>
        <w:rPr>
          <w:rFonts w:hint="eastAsia" w:ascii="仿宋" w:hAnsi="仿宋" w:eastAsia="仿宋" w:cs="仿宋"/>
          <w:sz w:val="24"/>
          <w:szCs w:val="24"/>
        </w:rPr>
        <w:t>止。</w:t>
      </w:r>
    </w:p>
    <w:p>
      <w:pPr>
        <w:pStyle w:val="3"/>
        <w:spacing w:before="45" w:line="197" w:lineRule="auto"/>
        <w:ind w:left="461"/>
        <w:jc w:val="both"/>
        <w:rPr>
          <w:rFonts w:hint="eastAsia" w:ascii="仿宋" w:hAnsi="仿宋" w:eastAsia="仿宋" w:cs="仿宋"/>
          <w:sz w:val="24"/>
          <w:szCs w:val="24"/>
        </w:rPr>
      </w:pPr>
      <w:r>
        <w:rPr>
          <w:rFonts w:hint="eastAsia" w:ascii="仿宋" w:hAnsi="仿宋" w:eastAsia="仿宋" w:cs="仿宋"/>
          <w:spacing w:val="5"/>
          <w:sz w:val="24"/>
          <w:szCs w:val="24"/>
        </w:rPr>
        <w:t>四、授权人声明：</w:t>
      </w:r>
    </w:p>
    <w:p>
      <w:pPr>
        <w:pStyle w:val="3"/>
        <w:spacing w:before="41" w:line="198" w:lineRule="auto"/>
        <w:ind w:left="27" w:firstLine="213"/>
        <w:jc w:val="both"/>
        <w:rPr>
          <w:rFonts w:hint="eastAsia" w:ascii="仿宋" w:hAnsi="仿宋" w:eastAsia="仿宋" w:cs="仿宋"/>
          <w:sz w:val="24"/>
          <w:szCs w:val="24"/>
        </w:rPr>
      </w:pPr>
      <w:r>
        <w:rPr>
          <w:rFonts w:hint="eastAsia" w:ascii="仿宋" w:hAnsi="仿宋" w:eastAsia="仿宋" w:cs="仿宋"/>
          <w:spacing w:val="7"/>
          <w:sz w:val="24"/>
          <w:szCs w:val="24"/>
        </w:rPr>
        <w:t>（1）本人保证所提供的关联账户名与本人姓名一致，如因</w:t>
      </w:r>
      <w:r>
        <w:rPr>
          <w:rFonts w:hint="eastAsia" w:ascii="仿宋" w:hAnsi="仿宋" w:eastAsia="仿宋" w:cs="仿宋"/>
          <w:spacing w:val="6"/>
          <w:sz w:val="24"/>
          <w:szCs w:val="24"/>
        </w:rPr>
        <w:t>本人提供的资料有虚假、伪造、</w:t>
      </w:r>
      <w:r>
        <w:rPr>
          <w:rFonts w:hint="eastAsia" w:ascii="仿宋" w:hAnsi="仿宋" w:eastAsia="仿宋" w:cs="仿宋"/>
          <w:spacing w:val="7"/>
          <w:sz w:val="24"/>
          <w:szCs w:val="24"/>
        </w:rPr>
        <w:t>失效等导致贵行扣款失败，由本人自行承担</w:t>
      </w:r>
      <w:r>
        <w:rPr>
          <w:rFonts w:hint="eastAsia" w:ascii="仿宋" w:hAnsi="仿宋" w:eastAsia="仿宋" w:cs="仿宋"/>
          <w:spacing w:val="7"/>
          <w:sz w:val="24"/>
          <w:szCs w:val="24"/>
          <w:lang w:val="en-US" w:eastAsia="zh-CN"/>
        </w:rPr>
        <w:t>由此产生的一切法律</w:t>
      </w:r>
      <w:r>
        <w:rPr>
          <w:rFonts w:hint="eastAsia" w:ascii="仿宋" w:hAnsi="仿宋" w:eastAsia="仿宋" w:cs="仿宋"/>
          <w:spacing w:val="7"/>
          <w:sz w:val="24"/>
          <w:szCs w:val="24"/>
        </w:rPr>
        <w:t>责任。</w:t>
      </w:r>
    </w:p>
    <w:p>
      <w:pPr>
        <w:pStyle w:val="3"/>
        <w:spacing w:before="57" w:line="200" w:lineRule="auto"/>
        <w:ind w:left="23" w:right="70" w:firstLine="218"/>
        <w:jc w:val="both"/>
        <w:rPr>
          <w:rFonts w:hint="eastAsia" w:ascii="仿宋" w:hAnsi="仿宋" w:eastAsia="仿宋" w:cs="仿宋"/>
          <w:sz w:val="24"/>
          <w:szCs w:val="24"/>
        </w:rPr>
      </w:pPr>
      <w:r>
        <w:rPr>
          <w:rFonts w:hint="eastAsia" w:ascii="仿宋" w:hAnsi="仿宋" w:eastAsia="仿宋" w:cs="仿宋"/>
          <w:spacing w:val="8"/>
          <w:sz w:val="24"/>
          <w:szCs w:val="24"/>
        </w:rPr>
        <w:t>（2）本人同意若本人提供的关联账户经各种校验渠道校验错误、关联账户余额不足或账</w:t>
      </w:r>
      <w:r>
        <w:rPr>
          <w:rFonts w:hint="eastAsia" w:ascii="仿宋" w:hAnsi="仿宋" w:eastAsia="仿宋" w:cs="仿宋"/>
          <w:spacing w:val="7"/>
          <w:sz w:val="24"/>
          <w:szCs w:val="24"/>
        </w:rPr>
        <w:t>户状态异常（包括但不限于挂失、冻结或注销等情形）贵行无法扣款成功等原因引起的一切</w:t>
      </w:r>
      <w:r>
        <w:rPr>
          <w:rFonts w:hint="eastAsia" w:ascii="仿宋" w:hAnsi="仿宋" w:eastAsia="仿宋" w:cs="仿宋"/>
          <w:spacing w:val="4"/>
          <w:sz w:val="24"/>
          <w:szCs w:val="24"/>
        </w:rPr>
        <w:t>法律责任，由本人承担。</w:t>
      </w:r>
    </w:p>
    <w:p>
      <w:pPr>
        <w:pStyle w:val="3"/>
        <w:spacing w:before="54" w:line="196" w:lineRule="auto"/>
        <w:ind w:left="0" w:firstLine="258" w:firstLineChars="100"/>
        <w:jc w:val="both"/>
        <w:rPr>
          <w:rFonts w:hint="eastAsia" w:ascii="仿宋" w:hAnsi="仿宋" w:eastAsia="仿宋" w:cs="仿宋"/>
          <w:sz w:val="24"/>
          <w:szCs w:val="24"/>
        </w:rPr>
      </w:pPr>
      <w:r>
        <w:rPr>
          <w:rFonts w:hint="eastAsia" w:ascii="仿宋" w:hAnsi="仿宋" w:eastAsia="仿宋" w:cs="仿宋"/>
          <w:spacing w:val="9"/>
          <w:sz w:val="24"/>
          <w:szCs w:val="24"/>
        </w:rPr>
        <w:t>（3）本人同意在本协议书有效期内贵行有</w:t>
      </w:r>
      <w:r>
        <w:rPr>
          <w:rFonts w:hint="eastAsia" w:ascii="仿宋" w:hAnsi="仿宋" w:eastAsia="仿宋" w:cs="仿宋"/>
          <w:spacing w:val="8"/>
          <w:sz w:val="24"/>
          <w:szCs w:val="24"/>
        </w:rPr>
        <w:t>权对本人的还款账户进行实时金额查询。</w:t>
      </w:r>
    </w:p>
    <w:p>
      <w:pPr>
        <w:pStyle w:val="3"/>
        <w:spacing w:before="44" w:line="204" w:lineRule="auto"/>
        <w:ind w:left="22" w:right="14" w:firstLine="218"/>
        <w:jc w:val="both"/>
        <w:rPr>
          <w:rFonts w:hint="eastAsia" w:ascii="仿宋" w:hAnsi="仿宋" w:eastAsia="仿宋" w:cs="仿宋"/>
          <w:sz w:val="24"/>
          <w:szCs w:val="24"/>
        </w:rPr>
      </w:pPr>
      <w:r>
        <w:rPr>
          <w:rFonts w:hint="eastAsia" w:ascii="仿宋" w:hAnsi="仿宋" w:eastAsia="仿宋" w:cs="仿宋"/>
          <w:spacing w:val="9"/>
          <w:sz w:val="24"/>
          <w:szCs w:val="24"/>
        </w:rPr>
        <w:t>（4）本人保证妥善保管本人的身份证明文件、银行卡、账户</w:t>
      </w:r>
      <w:r>
        <w:rPr>
          <w:rFonts w:hint="eastAsia" w:ascii="仿宋" w:hAnsi="仿宋" w:eastAsia="仿宋" w:cs="仿宋"/>
          <w:spacing w:val="8"/>
          <w:sz w:val="24"/>
          <w:szCs w:val="24"/>
        </w:rPr>
        <w:t>名、密码、手机、验证码、</w:t>
      </w:r>
      <w:r>
        <w:rPr>
          <w:rFonts w:hint="eastAsia" w:ascii="仿宋" w:hAnsi="仿宋" w:eastAsia="仿宋" w:cs="仿宋"/>
          <w:spacing w:val="7"/>
          <w:sz w:val="24"/>
          <w:szCs w:val="24"/>
        </w:rPr>
        <w:t>手机识别卡和识别密码等。若因关联账户金额不足，银行卡</w:t>
      </w:r>
      <w:r>
        <w:rPr>
          <w:rFonts w:hint="eastAsia" w:ascii="仿宋" w:hAnsi="仿宋" w:eastAsia="仿宋" w:cs="仿宋"/>
          <w:spacing w:val="6"/>
          <w:sz w:val="24"/>
          <w:szCs w:val="24"/>
        </w:rPr>
        <w:t>销户、冻结、未授权、过期，或</w:t>
      </w:r>
      <w:r>
        <w:rPr>
          <w:rFonts w:hint="eastAsia" w:ascii="仿宋" w:hAnsi="仿宋" w:eastAsia="仿宋" w:cs="仿宋"/>
          <w:spacing w:val="7"/>
          <w:sz w:val="24"/>
          <w:szCs w:val="24"/>
        </w:rPr>
        <w:t>因本人提供的账号、签约手机号错误，或因本人的信息、密码、验证码等信息泄露或介质保</w:t>
      </w:r>
      <w:r>
        <w:rPr>
          <w:rFonts w:hint="eastAsia" w:ascii="仿宋" w:hAnsi="仿宋" w:eastAsia="仿宋" w:cs="仿宋"/>
          <w:spacing w:val="4"/>
          <w:sz w:val="24"/>
          <w:szCs w:val="24"/>
        </w:rPr>
        <w:t>管不善（包括但不限于被他人盗用、冒用）等导致扣款失败、错</w:t>
      </w:r>
      <w:r>
        <w:rPr>
          <w:rFonts w:hint="eastAsia" w:ascii="仿宋" w:hAnsi="仿宋" w:eastAsia="仿宋" w:cs="仿宋"/>
          <w:spacing w:val="3"/>
          <w:sz w:val="24"/>
          <w:szCs w:val="24"/>
        </w:rPr>
        <w:t>误、逾期还款、经济损失等</w:t>
      </w:r>
      <w:r>
        <w:rPr>
          <w:rFonts w:hint="eastAsia" w:ascii="仿宋" w:hAnsi="仿宋" w:eastAsia="仿宋" w:cs="仿宋"/>
          <w:spacing w:val="3"/>
          <w:sz w:val="24"/>
          <w:szCs w:val="24"/>
          <w:lang w:val="en-US" w:eastAsia="zh-CN"/>
        </w:rPr>
        <w:t>一切法律责任</w:t>
      </w:r>
      <w:r>
        <w:rPr>
          <w:rFonts w:hint="eastAsia" w:ascii="仿宋" w:hAnsi="仿宋" w:eastAsia="仿宋" w:cs="仿宋"/>
          <w:spacing w:val="3"/>
          <w:sz w:val="24"/>
          <w:szCs w:val="24"/>
        </w:rPr>
        <w:t>，</w:t>
      </w:r>
      <w:r>
        <w:rPr>
          <w:rFonts w:hint="eastAsia" w:ascii="仿宋" w:hAnsi="仿宋" w:eastAsia="仿宋" w:cs="仿宋"/>
          <w:spacing w:val="8"/>
          <w:sz w:val="24"/>
          <w:szCs w:val="24"/>
        </w:rPr>
        <w:t>由本人自行承担责任。</w:t>
      </w:r>
    </w:p>
    <w:p>
      <w:pPr>
        <w:pStyle w:val="3"/>
        <w:spacing w:before="46" w:line="203" w:lineRule="auto"/>
        <w:ind w:left="23" w:right="26" w:firstLine="218"/>
        <w:jc w:val="both"/>
        <w:rPr>
          <w:rFonts w:hint="eastAsia" w:ascii="仿宋" w:hAnsi="仿宋" w:eastAsia="仿宋" w:cs="仿宋"/>
          <w:b/>
          <w:bCs/>
          <w:sz w:val="24"/>
          <w:szCs w:val="24"/>
        </w:rPr>
      </w:pPr>
      <w:r>
        <w:rPr>
          <w:rFonts w:hint="eastAsia" w:ascii="仿宋" w:hAnsi="仿宋" w:eastAsia="仿宋" w:cs="仿宋"/>
          <w:b/>
          <w:bCs/>
          <w:spacing w:val="8"/>
          <w:sz w:val="24"/>
          <w:szCs w:val="24"/>
        </w:rPr>
        <w:t>（5）本人理解由于国内及国际电子商务环境尚不成熟，电子商务法制及信用体制尚不完</w:t>
      </w:r>
      <w:r>
        <w:rPr>
          <w:rFonts w:hint="eastAsia" w:ascii="仿宋" w:hAnsi="仿宋" w:eastAsia="仿宋" w:cs="仿宋"/>
          <w:b/>
          <w:bCs/>
          <w:spacing w:val="7"/>
          <w:sz w:val="24"/>
          <w:szCs w:val="24"/>
        </w:rPr>
        <w:t>善等原因，扣款业务存在一定的风险性。本人充分知晓并同意承担扣款业务可能存在的以下风险：不法分子盗用银行卡、账户进行交易，网络</w:t>
      </w:r>
      <w:r>
        <w:rPr>
          <w:rFonts w:hint="eastAsia" w:ascii="仿宋" w:hAnsi="仿宋" w:eastAsia="仿宋" w:cs="仿宋"/>
          <w:b/>
          <w:bCs/>
          <w:spacing w:val="6"/>
          <w:sz w:val="24"/>
          <w:szCs w:val="24"/>
        </w:rPr>
        <w:t>故障导致交易延误或遗漏，计算机病毒，</w:t>
      </w:r>
      <w:r>
        <w:rPr>
          <w:rFonts w:hint="eastAsia" w:ascii="仿宋" w:hAnsi="仿宋" w:eastAsia="仿宋" w:cs="仿宋"/>
          <w:b/>
          <w:bCs/>
          <w:spacing w:val="8"/>
          <w:sz w:val="24"/>
          <w:szCs w:val="24"/>
        </w:rPr>
        <w:t>黑客攻击等导致的经济损失。</w:t>
      </w:r>
    </w:p>
    <w:p>
      <w:pPr>
        <w:spacing w:line="203" w:lineRule="auto"/>
        <w:jc w:val="both"/>
        <w:rPr>
          <w:rFonts w:hint="eastAsia" w:ascii="仿宋" w:hAnsi="仿宋" w:eastAsia="仿宋" w:cs="仿宋"/>
          <w:b/>
          <w:bCs/>
          <w:sz w:val="24"/>
          <w:szCs w:val="24"/>
        </w:rPr>
        <w:sectPr>
          <w:pgSz w:w="11906" w:h="16838"/>
          <w:pgMar w:top="1431" w:right="1731" w:bottom="0" w:left="1785" w:header="0" w:footer="0" w:gutter="0"/>
          <w:cols w:space="720" w:num="1"/>
        </w:sectPr>
      </w:pPr>
    </w:p>
    <w:p>
      <w:pPr>
        <w:pStyle w:val="3"/>
        <w:spacing w:before="61" w:line="208" w:lineRule="auto"/>
        <w:ind w:left="22" w:right="25" w:firstLine="218"/>
        <w:jc w:val="both"/>
        <w:rPr>
          <w:rFonts w:hint="eastAsia" w:ascii="仿宋" w:hAnsi="仿宋" w:eastAsia="仿宋" w:cs="仿宋"/>
          <w:sz w:val="24"/>
          <w:szCs w:val="24"/>
        </w:rPr>
      </w:pPr>
      <w:r>
        <w:rPr>
          <w:rFonts w:hint="eastAsia" w:ascii="仿宋" w:hAnsi="仿宋" w:eastAsia="仿宋" w:cs="仿宋"/>
          <w:spacing w:val="8"/>
          <w:sz w:val="24"/>
          <w:szCs w:val="24"/>
        </w:rPr>
        <w:t>（6）若因扣款事宜发生争议，本人应先与贵行友好</w:t>
      </w:r>
      <w:r>
        <w:rPr>
          <w:rFonts w:hint="eastAsia" w:ascii="仿宋" w:hAnsi="仿宋" w:eastAsia="仿宋" w:cs="仿宋"/>
          <w:spacing w:val="7"/>
          <w:sz w:val="24"/>
          <w:szCs w:val="24"/>
        </w:rPr>
        <w:t>协商解决。协商不成的，则本人同意</w:t>
      </w:r>
      <w:r>
        <w:rPr>
          <w:rFonts w:hint="eastAsia" w:ascii="仿宋" w:hAnsi="仿宋" w:eastAsia="仿宋" w:cs="仿宋"/>
          <w:spacing w:val="8"/>
          <w:sz w:val="24"/>
          <w:szCs w:val="24"/>
        </w:rPr>
        <w:t>通过诉讼方式解决，即向</w:t>
      </w:r>
      <w:r>
        <w:rPr>
          <w:rFonts w:hint="eastAsia" w:ascii="仿宋" w:hAnsi="仿宋" w:eastAsia="仿宋" w:cs="仿宋"/>
          <w:spacing w:val="8"/>
          <w:sz w:val="24"/>
          <w:szCs w:val="24"/>
          <w:lang w:eastAsia="zh-CN"/>
        </w:rPr>
        <w:t>《个人综合授信合同》</w:t>
      </w:r>
      <w:r>
        <w:rPr>
          <w:rFonts w:hint="eastAsia" w:ascii="仿宋" w:hAnsi="仿宋" w:eastAsia="仿宋" w:cs="仿宋"/>
          <w:spacing w:val="8"/>
          <w:sz w:val="24"/>
          <w:szCs w:val="24"/>
        </w:rPr>
        <w:t>约定的管辖法院提起诉讼。</w:t>
      </w:r>
    </w:p>
    <w:p>
      <w:pPr>
        <w:pStyle w:val="3"/>
        <w:spacing w:before="20" w:line="201" w:lineRule="auto"/>
        <w:ind w:left="25" w:right="16" w:firstLine="265"/>
        <w:jc w:val="both"/>
        <w:outlineLvl w:val="2"/>
        <w:rPr>
          <w:rFonts w:hint="eastAsia" w:ascii="仿宋" w:hAnsi="仿宋" w:eastAsia="仿宋" w:cs="仿宋"/>
          <w:sz w:val="24"/>
          <w:szCs w:val="24"/>
        </w:rPr>
      </w:pPr>
      <w:r>
        <w:rPr>
          <w:rFonts w:hint="eastAsia" w:ascii="仿宋" w:hAnsi="仿宋" w:eastAsia="仿宋" w:cs="仿宋"/>
          <w:b/>
          <w:bCs/>
          <w:spacing w:val="6"/>
          <w:sz w:val="24"/>
          <w:szCs w:val="24"/>
        </w:rPr>
        <w:t>（7）本人承诺本授权书</w:t>
      </w:r>
      <w:r>
        <w:rPr>
          <w:rFonts w:hint="eastAsia" w:ascii="仿宋" w:hAnsi="仿宋" w:eastAsia="仿宋" w:cs="仿宋"/>
          <w:b/>
          <w:bCs/>
          <w:spacing w:val="6"/>
          <w:sz w:val="24"/>
          <w:szCs w:val="24"/>
          <w:lang w:val="en-US" w:eastAsia="zh-CN"/>
        </w:rPr>
        <w:t>是本人的真实意思表示，内容</w:t>
      </w:r>
      <w:r>
        <w:rPr>
          <w:rFonts w:hint="eastAsia" w:ascii="仿宋" w:hAnsi="仿宋" w:eastAsia="仿宋" w:cs="仿宋"/>
          <w:b/>
          <w:bCs/>
          <w:spacing w:val="6"/>
          <w:sz w:val="24"/>
          <w:szCs w:val="24"/>
        </w:rPr>
        <w:t>不可撤销</w:t>
      </w:r>
      <w:r>
        <w:rPr>
          <w:rFonts w:hint="eastAsia" w:ascii="仿宋" w:hAnsi="仿宋" w:eastAsia="仿宋" w:cs="仿宋"/>
          <w:b/>
          <w:bCs/>
          <w:spacing w:val="6"/>
          <w:sz w:val="24"/>
          <w:szCs w:val="24"/>
          <w:lang w:eastAsia="zh-CN"/>
        </w:rPr>
        <w:t>。</w:t>
      </w:r>
      <w:r>
        <w:rPr>
          <w:rFonts w:hint="eastAsia" w:ascii="仿宋" w:hAnsi="仿宋" w:eastAsia="仿宋" w:cs="仿宋"/>
          <w:b/>
          <w:bCs/>
          <w:spacing w:val="6"/>
          <w:sz w:val="24"/>
          <w:szCs w:val="24"/>
        </w:rPr>
        <w:t>本人在此郑重承诺，对于贵行通过指定扣款机构发起的</w:t>
      </w:r>
      <w:r>
        <w:rPr>
          <w:rFonts w:hint="eastAsia" w:ascii="仿宋" w:hAnsi="仿宋" w:eastAsia="仿宋" w:cs="仿宋"/>
          <w:b/>
          <w:bCs/>
          <w:spacing w:val="6"/>
          <w:sz w:val="24"/>
          <w:szCs w:val="24"/>
          <w:lang w:val="en-US" w:eastAsia="zh-CN"/>
        </w:rPr>
        <w:t>或本人发起的</w:t>
      </w:r>
      <w:r>
        <w:rPr>
          <w:rFonts w:hint="eastAsia" w:ascii="仿宋" w:hAnsi="仿宋" w:eastAsia="仿宋" w:cs="仿宋"/>
          <w:b/>
          <w:bCs/>
          <w:spacing w:val="6"/>
          <w:sz w:val="24"/>
          <w:szCs w:val="24"/>
        </w:rPr>
        <w:t>所有符合本授权书约定的扣款交易，均予以认可并自愿履行，不会以任何理由否认交易效力、拒付相关资金款项。若因本人违反上述承诺，导致贵行或其他相关方产生损失，本人愿意承担全部法律责任及由此引发的一切后果</w:t>
      </w:r>
      <w:r>
        <w:rPr>
          <w:rFonts w:hint="eastAsia" w:ascii="仿宋" w:hAnsi="仿宋" w:eastAsia="仿宋" w:cs="仿宋"/>
          <w:b/>
          <w:bCs/>
          <w:spacing w:val="5"/>
          <w:sz w:val="24"/>
          <w:szCs w:val="24"/>
        </w:rPr>
        <w:t>。</w:t>
      </w:r>
    </w:p>
    <w:p>
      <w:pPr>
        <w:spacing w:line="316" w:lineRule="auto"/>
        <w:jc w:val="both"/>
        <w:rPr>
          <w:rFonts w:hint="eastAsia" w:ascii="仿宋" w:hAnsi="仿宋" w:eastAsia="仿宋" w:cs="仿宋"/>
          <w:sz w:val="24"/>
          <w:szCs w:val="24"/>
        </w:rPr>
      </w:pPr>
    </w:p>
    <w:p>
      <w:pPr>
        <w:spacing w:line="317" w:lineRule="auto"/>
        <w:jc w:val="both"/>
        <w:rPr>
          <w:rFonts w:hint="eastAsia" w:ascii="仿宋" w:hAnsi="仿宋" w:eastAsia="仿宋" w:cs="仿宋"/>
          <w:sz w:val="24"/>
          <w:szCs w:val="24"/>
        </w:rPr>
      </w:pPr>
    </w:p>
    <w:p>
      <w:pPr>
        <w:pStyle w:val="3"/>
        <w:spacing w:before="91" w:line="197" w:lineRule="auto"/>
        <w:ind w:left="4708"/>
        <w:jc w:val="both"/>
        <w:rPr>
          <w:rFonts w:hint="eastAsia" w:ascii="仿宋" w:hAnsi="仿宋" w:eastAsia="仿宋" w:cs="仿宋"/>
          <w:sz w:val="24"/>
          <w:szCs w:val="24"/>
        </w:rPr>
      </w:pPr>
      <w:r>
        <w:rPr>
          <w:rFonts w:hint="eastAsia" w:ascii="仿宋" w:hAnsi="仿宋" w:eastAsia="仿宋" w:cs="仿宋"/>
          <w:b/>
          <w:bCs/>
          <w:spacing w:val="7"/>
          <w:sz w:val="24"/>
          <w:szCs w:val="24"/>
        </w:rPr>
        <w:t>授权人（签</w:t>
      </w:r>
      <w:r>
        <w:rPr>
          <w:rFonts w:hint="eastAsia" w:ascii="仿宋" w:hAnsi="仿宋" w:eastAsia="仿宋" w:cs="仿宋"/>
          <w:b/>
          <w:bCs/>
          <w:spacing w:val="7"/>
          <w:sz w:val="24"/>
          <w:szCs w:val="24"/>
          <w:highlight w:val="none"/>
          <w:lang w:val="en-US" w:eastAsia="zh-CN"/>
        </w:rPr>
        <w:t>名</w:t>
      </w:r>
      <w:r>
        <w:rPr>
          <w:rFonts w:hint="eastAsia" w:ascii="仿宋" w:hAnsi="仿宋" w:eastAsia="仿宋" w:cs="仿宋"/>
          <w:b/>
          <w:bCs/>
          <w:spacing w:val="-3"/>
          <w:sz w:val="24"/>
          <w:szCs w:val="24"/>
        </w:rPr>
        <w:t>）：</w:t>
      </w:r>
    </w:p>
    <w:p>
      <w:pPr>
        <w:pStyle w:val="3"/>
        <w:spacing w:before="43" w:line="197" w:lineRule="auto"/>
        <w:ind w:left="4718"/>
        <w:jc w:val="both"/>
        <w:rPr>
          <w:rFonts w:hint="eastAsia" w:ascii="仿宋" w:hAnsi="仿宋" w:eastAsia="仿宋" w:cs="仿宋"/>
          <w:sz w:val="24"/>
          <w:szCs w:val="24"/>
        </w:rPr>
      </w:pPr>
      <w:r>
        <w:rPr>
          <w:rFonts w:hint="eastAsia" w:ascii="仿宋" w:hAnsi="仿宋" w:eastAsia="仿宋" w:cs="仿宋"/>
          <w:b/>
          <w:bCs/>
          <w:spacing w:val="-8"/>
          <w:sz w:val="24"/>
          <w:szCs w:val="24"/>
        </w:rPr>
        <w:t>日期：年月日</w:t>
      </w:r>
    </w:p>
    <w:sectPr>
      <w:pgSz w:w="11906" w:h="16838"/>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5F79C1"/>
    <w:rsid w:val="16C27C30"/>
    <w:rsid w:val="2818512F"/>
    <w:rsid w:val="29D4200C"/>
    <w:rsid w:val="2D89245C"/>
    <w:rsid w:val="37372B4C"/>
    <w:rsid w:val="3A376191"/>
    <w:rsid w:val="45BD27C7"/>
    <w:rsid w:val="53EB1C8D"/>
    <w:rsid w:val="5709367F"/>
    <w:rsid w:val="607640F8"/>
    <w:rsid w:val="639D4524"/>
    <w:rsid w:val="6E2C7F2B"/>
    <w:rsid w:val="760E2EDD"/>
    <w:rsid w:val="777E197E"/>
    <w:rsid w:val="7A107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PingFang SC" w:hAnsi="PingFang SC" w:eastAsia="PingFang SC" w:cs="PingFang SC"/>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1267</Words>
  <Characters>1267</Characters>
  <TotalTime>0</TotalTime>
  <ScaleCrop>false</ScaleCrop>
  <LinksUpToDate>false</LinksUpToDate>
  <CharactersWithSpaces>1317</CharactersWithSpaces>
  <Application>WPS Office_11.8.2.12089_F1E327BC-269C-435d-A152-05C5408002CA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2022-07-08T09:15:00Z</dcterms:created>
  <dc:creator>zy</dc:creator>
  <cp:lastModifiedBy>gcb</cp:lastModifiedBy>
  <dcterms:modified xsi:type="dcterms:W3CDTF">2025-06-03T04:55:40Z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2025-05-08T20:30:35Z</vt:filetime>
  </property>
  <property fmtid="{D5CDD505-2E9C-101B-9397-08002B2CF9AE}" pid="4" name="KSOProductBuildVer">
    <vt:lpwstr>2052-11.8.2.12089</vt:lpwstr>
  </property>
  <property fmtid="{D5CDD505-2E9C-101B-9397-08002B2CF9AE}" pid="5" name="ICV">
    <vt:lpwstr>F4ACE90AD5C84190A0DF3B8800C746E1</vt:lpwstr>
  </property>
  <property fmtid="{D5CDD505-2E9C-101B-9397-08002B2CF9AE}" pid="6" name="KSOTemplateDocerSaveRecord">
    <vt:lpwstr>eyJoZGlkIjoiZmYwNDEyMDMyMWU3ZWQyNWU0ZTI4Njk4ZTdjOWRlZGUiLCJ1c2VySWQiOiIzNjU4NjMwNTMifQ==</vt:lpwstr>
  </property>
</Properties>
</file>