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94095">
      <w:pPr>
        <w:keepNext w:val="0"/>
        <w:keepLines w:val="0"/>
        <w:pageBreakBefore w:val="0"/>
        <w:widowControl w:val="0"/>
        <w:suppressLineNumbers w:val="0"/>
        <w:kinsoku/>
        <w:overflowPunct/>
        <w:topLinePunct w:val="0"/>
        <w:bidi w:val="0"/>
        <w:spacing w:beforeAutospacing="0" w:after="0" w:afterAutospacing="0" w:line="240" w:lineRule="auto"/>
        <w:ind w:left="0" w:right="0"/>
        <w:jc w:val="both"/>
        <w:textAlignment w:val="auto"/>
        <w:rPr>
          <w:rFonts w:hint="eastAsia" w:ascii="宋体" w:hAnsi="宋体" w:eastAsia="宋体" w:cs="宋体"/>
          <w:b/>
          <w:bCs/>
          <w:sz w:val="21"/>
          <w:szCs w:val="21"/>
          <w:highlight w:val="none"/>
          <w:lang w:val="en-US"/>
        </w:rPr>
      </w:pPr>
      <w:r>
        <w:rPr>
          <w:rFonts w:hint="eastAsia" w:ascii="宋体" w:hAnsi="宋体" w:eastAsia="宋体" w:cs="宋体"/>
          <w:b/>
          <w:bCs/>
          <w:kern w:val="2"/>
          <w:sz w:val="21"/>
          <w:szCs w:val="21"/>
          <w:highlight w:val="none"/>
          <w:lang w:val="en-US" w:eastAsia="zh-CN" w:bidi="ar"/>
        </w:rPr>
        <w:t>招标公告/投标邀请函附件：</w:t>
      </w:r>
    </w:p>
    <w:p w14:paraId="6ADAC89E">
      <w:pPr>
        <w:keepNext w:val="0"/>
        <w:keepLines w:val="0"/>
        <w:pageBreakBefore w:val="0"/>
        <w:widowControl w:val="0"/>
        <w:suppressLineNumbers w:val="0"/>
        <w:kinsoku/>
        <w:overflowPunct/>
        <w:topLinePunct w:val="0"/>
        <w:bidi w:val="0"/>
        <w:spacing w:beforeAutospacing="0" w:after="0" w:afterAutospacing="0" w:line="240" w:lineRule="auto"/>
        <w:ind w:left="0" w:right="0"/>
        <w:jc w:val="center"/>
        <w:textAlignment w:val="auto"/>
        <w:rPr>
          <w:rFonts w:hint="eastAsia" w:ascii="宋体" w:hAnsi="宋体" w:eastAsia="宋体" w:cs="宋体"/>
          <w:b/>
          <w:bCs w:val="0"/>
          <w:sz w:val="21"/>
          <w:szCs w:val="21"/>
          <w:highlight w:val="none"/>
          <w:lang w:val="en-US"/>
        </w:rPr>
      </w:pPr>
    </w:p>
    <w:p w14:paraId="5133046B">
      <w:pPr>
        <w:keepNext w:val="0"/>
        <w:keepLines w:val="0"/>
        <w:pageBreakBefore w:val="0"/>
        <w:widowControl w:val="0"/>
        <w:suppressLineNumbers w:val="0"/>
        <w:kinsoku/>
        <w:overflowPunct/>
        <w:topLinePunct w:val="0"/>
        <w:autoSpaceDE/>
        <w:autoSpaceDN/>
        <w:bidi w:val="0"/>
        <w:adjustRightInd/>
        <w:snapToGrid/>
        <w:spacing w:beforeAutospacing="0" w:after="0" w:afterAutospacing="0" w:line="360" w:lineRule="auto"/>
        <w:ind w:right="0"/>
        <w:jc w:val="center"/>
        <w:textAlignment w:val="auto"/>
        <w:rPr>
          <w:rFonts w:hint="eastAsia" w:ascii="宋体" w:hAnsi="宋体" w:eastAsia="宋体" w:cs="宋体"/>
          <w:b/>
          <w:bCs/>
          <w:sz w:val="21"/>
          <w:szCs w:val="21"/>
          <w:highlight w:val="none"/>
          <w:lang w:val="en-US"/>
        </w:rPr>
      </w:pPr>
      <w:r>
        <w:rPr>
          <w:rFonts w:hint="eastAsia" w:ascii="宋体" w:hAnsi="宋体" w:eastAsia="宋体" w:cs="宋体"/>
          <w:b/>
          <w:bCs w:val="0"/>
          <w:kern w:val="2"/>
          <w:sz w:val="21"/>
          <w:szCs w:val="21"/>
          <w:highlight w:val="none"/>
          <w:lang w:val="en-US" w:eastAsia="zh-CN" w:bidi="ar"/>
        </w:rPr>
        <w:t>招标文件领购确认函</w:t>
      </w:r>
    </w:p>
    <w:p w14:paraId="153E7AB6">
      <w:pPr>
        <w:keepNext w:val="0"/>
        <w:keepLines w:val="0"/>
        <w:pageBreakBefore w:val="0"/>
        <w:widowControl w:val="0"/>
        <w:suppressLineNumbers w:val="0"/>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b/>
          <w:bCs/>
          <w:sz w:val="21"/>
          <w:szCs w:val="21"/>
          <w:highlight w:val="none"/>
          <w:lang w:val="en-US"/>
        </w:rPr>
      </w:pPr>
    </w:p>
    <w:p w14:paraId="39BF4F2B">
      <w:pPr>
        <w:keepNext w:val="0"/>
        <w:keepLines w:val="0"/>
        <w:pageBreakBefore w:val="0"/>
        <w:widowControl w:val="0"/>
        <w:suppressLineNumbers w:val="0"/>
        <w:kinsoku/>
        <w:overflowPunct/>
        <w:topLinePunct w:val="0"/>
        <w:autoSpaceDE/>
        <w:autoSpaceDN/>
        <w:bidi w:val="0"/>
        <w:adjustRightInd/>
        <w:snapToGrid/>
        <w:spacing w:beforeAutospacing="0" w:after="0" w:afterAutospacing="0" w:line="360" w:lineRule="auto"/>
        <w:ind w:left="0" w:right="0"/>
        <w:jc w:val="both"/>
        <w:textAlignment w:val="auto"/>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致广州银行股份有限公司/</w:t>
      </w:r>
      <w:r>
        <w:rPr>
          <w:rFonts w:hint="eastAsia" w:ascii="宋体" w:hAnsi="宋体" w:eastAsia="宋体" w:cs="宋体"/>
          <w:color w:val="auto"/>
          <w:sz w:val="21"/>
          <w:szCs w:val="21"/>
          <w:lang w:val="en-US" w:eastAsia="zh-CN" w:bidi="ar"/>
        </w:rPr>
        <w:t>公诚管理咨询有限公司</w:t>
      </w:r>
      <w:r>
        <w:rPr>
          <w:rFonts w:hint="eastAsia" w:ascii="宋体" w:hAnsi="宋体" w:eastAsia="宋体" w:cs="宋体"/>
          <w:kern w:val="2"/>
          <w:sz w:val="21"/>
          <w:szCs w:val="21"/>
          <w:highlight w:val="none"/>
          <w:lang w:val="en-US" w:eastAsia="zh-CN" w:bidi="ar"/>
        </w:rPr>
        <w:t>：</w:t>
      </w:r>
    </w:p>
    <w:p w14:paraId="0F70BAD7">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我公司经认真阅读相关公告，现决定参加贵行</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投标，并授权委托</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（姓名，职务）为本项目授权代表，负责本次采购事宜。授权委托人联系电话</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，电子邮箱</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。并就此承诺：</w:t>
      </w:r>
    </w:p>
    <w:p w14:paraId="2DB6338D">
      <w:pPr>
        <w:keepNext w:val="0"/>
        <w:keepLines w:val="0"/>
        <w:pageBreakBefore w:val="0"/>
        <w:widowControl w:val="0"/>
        <w:suppressLineNumbers w:val="0"/>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一、本公司已认真阅读贵行该项目的招标公告/招标邀请函，并完全理解文件的内容。本公司保证严格保密采购过程相关内容，不泄露贵行任何信息。</w:t>
      </w:r>
    </w:p>
    <w:p w14:paraId="25A8BEB1">
      <w:pPr>
        <w:keepNext w:val="0"/>
        <w:keepLines w:val="0"/>
        <w:pageBreakBefore w:val="0"/>
        <w:widowControl w:val="0"/>
        <w:suppressLineNumbers w:val="0"/>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二、本公司保证所递交的本确认函及后投标文件内容的真实性、有效性。本公司愿意承担虚构信息及伪造文件等有损诚信行为导致的一切不利后果。</w:t>
      </w:r>
    </w:p>
    <w:p w14:paraId="17A300FD">
      <w:pPr>
        <w:keepNext w:val="0"/>
        <w:keepLines w:val="0"/>
        <w:pageBreakBefore w:val="0"/>
        <w:widowControl w:val="0"/>
        <w:suppressLineNumbers w:val="0"/>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三、在参加本次采购活动过程中，本公司承诺不做影响正当交易的事情。</w:t>
      </w:r>
    </w:p>
    <w:p w14:paraId="4966EEB8">
      <w:pPr>
        <w:keepNext w:val="0"/>
        <w:keepLines w:val="0"/>
        <w:pageBreakBefore w:val="0"/>
        <w:widowControl w:val="0"/>
        <w:suppressLineNumbers w:val="0"/>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四、本次采购涉及函件往来时使用上述授权人的联系方式。</w:t>
      </w:r>
    </w:p>
    <w:p w14:paraId="30CE32DB">
      <w:pPr>
        <w:keepNext w:val="0"/>
        <w:keepLines w:val="0"/>
        <w:pageBreakBefore w:val="0"/>
        <w:widowControl w:val="0"/>
        <w:suppressLineNumbers w:val="0"/>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highlight w:val="none"/>
          <w:lang w:val="en-US"/>
        </w:rPr>
      </w:pPr>
    </w:p>
    <w:p w14:paraId="1986DCDC">
      <w:pPr>
        <w:keepNext w:val="0"/>
        <w:keepLines w:val="0"/>
        <w:pageBreakBefore w:val="0"/>
        <w:widowControl w:val="0"/>
        <w:suppressLineNumbers w:val="0"/>
        <w:kinsoku/>
        <w:overflowPunct/>
        <w:topLinePunct w:val="0"/>
        <w:autoSpaceDE/>
        <w:autoSpaceDN/>
        <w:bidi w:val="0"/>
        <w:adjustRightInd/>
        <w:snapToGrid/>
        <w:spacing w:beforeAutospacing="0" w:after="0" w:afterAutospacing="0" w:line="360" w:lineRule="auto"/>
        <w:ind w:left="0" w:right="0"/>
        <w:jc w:val="both"/>
        <w:textAlignment w:val="auto"/>
        <w:rPr>
          <w:rFonts w:hint="eastAsia" w:ascii="宋体" w:hAnsi="宋体" w:eastAsia="宋体" w:cs="宋体"/>
          <w:sz w:val="21"/>
          <w:szCs w:val="21"/>
          <w:highlight w:val="none"/>
          <w:lang w:val="en-US"/>
        </w:rPr>
      </w:pPr>
    </w:p>
    <w:p w14:paraId="7C35F69D">
      <w:pPr>
        <w:keepNext w:val="0"/>
        <w:keepLines w:val="0"/>
        <w:pageBreakBefore w:val="0"/>
        <w:widowControl w:val="0"/>
        <w:suppressLineNumbers w:val="0"/>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highlight w:val="none"/>
          <w:lang w:val="en-US"/>
        </w:rPr>
      </w:pPr>
    </w:p>
    <w:p w14:paraId="041031CB">
      <w:pPr>
        <w:keepNext w:val="0"/>
        <w:keepLines w:val="0"/>
        <w:pageBreakBefore w:val="0"/>
        <w:widowControl w:val="0"/>
        <w:suppressLineNumbers w:val="0"/>
        <w:kinsoku/>
        <w:overflowPunct/>
        <w:topLinePunct w:val="0"/>
        <w:autoSpaceDE/>
        <w:autoSpaceDN/>
        <w:bidi w:val="0"/>
        <w:adjustRightInd/>
        <w:snapToGrid/>
        <w:spacing w:beforeAutospacing="0" w:after="0" w:afterAutospacing="0" w:line="360" w:lineRule="auto"/>
        <w:ind w:left="0" w:right="0"/>
        <w:jc w:val="both"/>
        <w:textAlignment w:val="auto"/>
        <w:rPr>
          <w:rFonts w:hint="eastAsia" w:ascii="宋体" w:hAnsi="宋体" w:eastAsia="宋体" w:cs="宋体"/>
          <w:kern w:val="2"/>
          <w:sz w:val="21"/>
          <w:szCs w:val="21"/>
          <w:highlight w:val="none"/>
          <w:lang w:val="en-US" w:eastAsia="zh-CN" w:bidi="ar"/>
        </w:rPr>
      </w:pPr>
    </w:p>
    <w:p w14:paraId="5BD32A35">
      <w:pPr>
        <w:keepNext w:val="0"/>
        <w:keepLines w:val="0"/>
        <w:pageBreakBefore w:val="0"/>
        <w:widowControl w:val="0"/>
        <w:suppressLineNumbers w:val="0"/>
        <w:kinsoku/>
        <w:overflowPunct/>
        <w:topLinePunct w:val="0"/>
        <w:autoSpaceDE/>
        <w:autoSpaceDN/>
        <w:bidi w:val="0"/>
        <w:adjustRightInd/>
        <w:snapToGrid/>
        <w:spacing w:beforeAutospacing="0" w:after="0" w:afterAutospacing="0" w:line="360" w:lineRule="auto"/>
        <w:ind w:left="0" w:right="0"/>
        <w:jc w:val="both"/>
        <w:textAlignment w:val="auto"/>
        <w:rPr>
          <w:rFonts w:hint="eastAsia" w:ascii="宋体" w:hAnsi="宋体" w:eastAsia="宋体" w:cs="宋体"/>
          <w:kern w:val="2"/>
          <w:sz w:val="21"/>
          <w:szCs w:val="21"/>
          <w:highlight w:val="none"/>
          <w:lang w:val="en-US" w:eastAsia="zh-CN" w:bidi="ar"/>
        </w:rPr>
      </w:pPr>
    </w:p>
    <w:p w14:paraId="56196FCF">
      <w:pPr>
        <w:keepNext w:val="0"/>
        <w:keepLines w:val="0"/>
        <w:pageBreakBefore w:val="0"/>
        <w:widowControl w:val="0"/>
        <w:suppressLineNumbers w:val="0"/>
        <w:kinsoku/>
        <w:overflowPunct/>
        <w:topLinePunct w:val="0"/>
        <w:autoSpaceDE/>
        <w:autoSpaceDN/>
        <w:bidi w:val="0"/>
        <w:adjustRightInd/>
        <w:snapToGrid/>
        <w:spacing w:beforeAutospacing="0" w:after="0" w:afterAutospacing="0" w:line="360" w:lineRule="auto"/>
        <w:ind w:right="0"/>
        <w:jc w:val="center"/>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 xml:space="preserve">                                           投标人名称（盖章）： </w:t>
      </w:r>
    </w:p>
    <w:p w14:paraId="2920FEF1">
      <w:pPr>
        <w:keepNext w:val="0"/>
        <w:keepLines w:val="0"/>
        <w:pageBreakBefore w:val="0"/>
        <w:widowControl w:val="0"/>
        <w:suppressLineNumbers w:val="0"/>
        <w:kinsoku/>
        <w:overflowPunct/>
        <w:topLinePunct w:val="0"/>
        <w:autoSpaceDE/>
        <w:autoSpaceDN/>
        <w:bidi w:val="0"/>
        <w:adjustRightInd/>
        <w:snapToGrid/>
        <w:spacing w:beforeAutospacing="0" w:after="0" w:afterAutospacing="0" w:line="360" w:lineRule="auto"/>
        <w:ind w:right="0"/>
        <w:jc w:val="right"/>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
        </w:rPr>
        <w:t xml:space="preserve">日期：       年    月    日 </w:t>
      </w:r>
    </w:p>
    <w:p w14:paraId="6742BCE2">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7BA9D1BB">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7D9F5909">
      <w:pPr>
        <w:keepNext w:val="0"/>
        <w:keepLines w:val="0"/>
        <w:pageBreakBefore w:val="0"/>
        <w:widowControl w:val="0"/>
        <w:kinsoku/>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rPr>
      </w:pPr>
      <w:bookmarkStart w:id="0" w:name="_GoBack"/>
      <w:r>
        <w:rPr>
          <w:rFonts w:hint="eastAsia" w:ascii="宋体" w:hAnsi="宋体" w:eastAsia="宋体" w:cs="宋体"/>
          <w:b/>
          <w:bCs/>
          <w:color w:val="auto"/>
          <w:sz w:val="21"/>
          <w:szCs w:val="21"/>
        </w:rPr>
        <w:t>备注：</w:t>
      </w:r>
      <w:bookmarkEnd w:id="0"/>
      <w:r>
        <w:rPr>
          <w:rFonts w:hint="eastAsia" w:ascii="宋体" w:hAnsi="宋体" w:eastAsia="宋体" w:cs="宋体"/>
          <w:color w:val="auto"/>
          <w:sz w:val="21"/>
          <w:szCs w:val="21"/>
        </w:rPr>
        <w:t>填写投标招标文件领购确认函并加盖公章，扫描后在“诚E招电子采购交易平台”（网址：https://www.chengezhao.com/）上传。</w:t>
      </w:r>
    </w:p>
    <w:p w14:paraId="6713A5D9">
      <w:pPr>
        <w:keepNext w:val="0"/>
        <w:keepLines w:val="0"/>
        <w:pageBreakBefore w:val="0"/>
        <w:widowControl w:val="0"/>
        <w:kinsoku/>
        <w:wordWrap w:val="0"/>
        <w:overflowPunct/>
        <w:topLinePunct w:val="0"/>
        <w:bidi w:val="0"/>
        <w:spacing w:line="240" w:lineRule="auto"/>
        <w:jc w:val="right"/>
        <w:textAlignment w:val="auto"/>
        <w:rPr>
          <w:rFonts w:hint="eastAsia" w:ascii="宋体" w:hAnsi="宋体" w:eastAsia="宋体" w:cs="宋体"/>
          <w:sz w:val="21"/>
          <w:szCs w:val="21"/>
        </w:rPr>
      </w:pPr>
      <w:r>
        <w:rPr>
          <w:rFonts w:hint="eastAsia" w:ascii="宋体" w:hAnsi="宋体" w:eastAsia="宋体" w:cs="宋体"/>
          <w:color w:val="000000"/>
          <w:sz w:val="21"/>
          <w:szCs w:val="21"/>
          <w:highlight w:val="none"/>
        </w:rPr>
        <w:t xml:space="preserve"> </w:t>
      </w:r>
    </w:p>
    <w:p w14:paraId="0225440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49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Calibri" w:hAnsi="Calibri"/>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2025-12-16T06:07:20Z</dcterms:created>
  <dc:creator>gcb</dc:creator>
  <cp:lastModifiedBy>黄嬿霖</cp:lastModifiedBy>
  <dcterms:modified xsi:type="dcterms:W3CDTF">2025-12-16T06:07:40Z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eyJoZGlkIjoiMjZkMDE3NzkyZjZhZTkzZDE1NzIzYjE1OWU3ZWUyODkiLCJ1c2VySWQiOiIxMDYwNzcyNjcyIn0=</vt:lpwstr>
  </property>
  <property fmtid="{D5CDD505-2E9C-101B-9397-08002B2CF9AE}" pid="4" name="ICV">
    <vt:lpwstr>9B23BC81D3794A3088A4A056F16CD6E9_12</vt:lpwstr>
  </property>
</Properties>
</file>